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>
            <wp:extent cx="1270855" cy="16190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855" cy="161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FOR IMMEDIATE RELEASE:                                                  CONTACT: </w:t>
      </w:r>
      <w:r>
        <w:rPr>
          <w:rFonts w:ascii="Times" w:eastAsia="Times" w:hAnsi="Times" w:cs="Times"/>
          <w:color w:val="000000"/>
          <w:highlight w:val="yellow"/>
        </w:rPr>
        <w:t>Teacher Name</w:t>
      </w:r>
    </w:p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highlight w:val="yellow"/>
        </w:rPr>
        <w:t>WEEKDAY</w:t>
      </w:r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color w:val="000000"/>
          <w:highlight w:val="yellow"/>
        </w:rPr>
        <w:t>Month Day</w:t>
      </w:r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color w:val="000000"/>
          <w:highlight w:val="yellow"/>
        </w:rPr>
        <w:t>Year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     OFFICE: </w:t>
      </w:r>
      <w:r>
        <w:rPr>
          <w:rFonts w:ascii="Times" w:eastAsia="Times" w:hAnsi="Times" w:cs="Times"/>
          <w:color w:val="000000"/>
          <w:highlight w:val="yellow"/>
        </w:rPr>
        <w:t>(555) 555- 5555</w:t>
      </w: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highlight w:val="yellow"/>
        </w:rPr>
        <w:t>CHAPTER NAME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</w:rPr>
        <w:t>INTERACTS WITH LEGISLATORS IN NASHVILLE</w:t>
      </w: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NASHVILLE</w:t>
      </w:r>
      <w:r>
        <w:rPr>
          <w:rFonts w:ascii="Times" w:eastAsia="Times" w:hAnsi="Times" w:cs="Times"/>
          <w:color w:val="000000"/>
        </w:rPr>
        <w:t xml:space="preserve">, TN – The </w:t>
      </w:r>
      <w:r>
        <w:rPr>
          <w:rFonts w:ascii="Times" w:eastAsia="Times" w:hAnsi="Times" w:cs="Times"/>
          <w:color w:val="000000"/>
          <w:highlight w:val="yellow"/>
        </w:rPr>
        <w:t>C</w:t>
      </w:r>
      <w:r>
        <w:rPr>
          <w:rFonts w:ascii="Times" w:eastAsia="Times" w:hAnsi="Times" w:cs="Times"/>
          <w:highlight w:val="yellow"/>
        </w:rPr>
        <w:t>hapter Name</w:t>
      </w:r>
      <w:r>
        <w:rPr>
          <w:rFonts w:ascii="Times" w:eastAsia="Times" w:hAnsi="Times" w:cs="Times"/>
        </w:rPr>
        <w:t xml:space="preserve"> Chapter of </w:t>
      </w:r>
      <w:r>
        <w:rPr>
          <w:rFonts w:ascii="Times" w:eastAsia="Times" w:hAnsi="Times" w:cs="Times"/>
          <w:highlight w:val="yellow"/>
        </w:rPr>
        <w:t>Town,</w:t>
      </w:r>
      <w:r>
        <w:rPr>
          <w:rFonts w:ascii="Times" w:eastAsia="Times" w:hAnsi="Times" w:cs="Times"/>
        </w:rPr>
        <w:t xml:space="preserve"> Tennessee travelled to Nashville to attend the Tennessee FFA Legislative Breakfast, hosted by the Tennessee FFA Foundation and sponsored by AT&amp;T Tennessee</w:t>
      </w:r>
      <w:r w:rsidR="00C7642A">
        <w:rPr>
          <w:rFonts w:ascii="Times" w:eastAsia="Times" w:hAnsi="Times" w:cs="Times"/>
        </w:rPr>
        <w:t xml:space="preserve"> and members of the Tennessee Bankers Association</w:t>
      </w:r>
      <w:r>
        <w:rPr>
          <w:rFonts w:ascii="Times" w:eastAsia="Times" w:hAnsi="Times" w:cs="Times"/>
        </w:rPr>
        <w:t xml:space="preserve">. During this event, FFA members and their advisors were able to share a meal with senators and representatives at the Musicians Hall of Fame and Museum, just a few blocks from the Tennessee State Capitol. This year’s program included state leaders </w:t>
      </w:r>
      <w:r w:rsidRPr="008C4C77">
        <w:rPr>
          <w:rFonts w:ascii="Times" w:eastAsia="Times" w:hAnsi="Times" w:cs="Times"/>
          <w:highlight w:val="yellow"/>
        </w:rPr>
        <w:t>such as Governor Bill Lee and Lieutenant Governor Randy McNally</w:t>
      </w:r>
      <w:r w:rsidR="00C7642A">
        <w:rPr>
          <w:rFonts w:ascii="Times" w:eastAsia="Times" w:hAnsi="Times" w:cs="Times"/>
          <w:highlight w:val="yellow"/>
        </w:rPr>
        <w:t>, and Speaker of the House of Representatives Cameron Sexton.</w:t>
      </w:r>
      <w:r>
        <w:rPr>
          <w:rFonts w:ascii="Times" w:eastAsia="Times" w:hAnsi="Times" w:cs="Times"/>
        </w:rPr>
        <w:t xml:space="preserve"> </w:t>
      </w: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Tennessee FFA Legislative Breakfast is one of thousands of events celebrating National FFA Week, a time to share what FFA is and the impact it has on members every day. It is also a time to advocate for agricultural education, as many FFA chapters coordinate legislative visits</w:t>
      </w:r>
      <w:r w:rsidR="00EE2F79">
        <w:rPr>
          <w:rFonts w:ascii="Times" w:eastAsia="Times" w:hAnsi="Times" w:cs="Times"/>
        </w:rPr>
        <w:t xml:space="preserve"> and deliver </w:t>
      </w:r>
      <w:r w:rsidR="00574A8B">
        <w:rPr>
          <w:rFonts w:ascii="Times" w:eastAsia="Times" w:hAnsi="Times" w:cs="Times"/>
        </w:rPr>
        <w:t>student-created floral arrangements</w:t>
      </w:r>
      <w:r w:rsidR="00EE2F79">
        <w:rPr>
          <w:rFonts w:ascii="Times" w:eastAsia="Times" w:hAnsi="Times" w:cs="Times"/>
        </w:rPr>
        <w:t xml:space="preserve"> to legislators</w:t>
      </w:r>
      <w:r>
        <w:rPr>
          <w:rFonts w:ascii="Times" w:eastAsia="Times" w:hAnsi="Times" w:cs="Times"/>
        </w:rPr>
        <w:t xml:space="preserve"> following the breakfast. </w:t>
      </w:r>
    </w:p>
    <w:p w:rsidR="00CA2AC9" w:rsidRDefault="009F41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color w:val="222222"/>
        </w:rPr>
      </w:pPr>
      <w:r>
        <w:rPr>
          <w:color w:val="222222"/>
        </w:rPr>
        <w:t xml:space="preserve">FFA makes a positive difference in the lives of students by developing their potential for premier leadership, personal growth, and career success through agricultural education. Nationally, there are </w:t>
      </w:r>
      <w:r w:rsidR="00590F72">
        <w:rPr>
          <w:color w:val="222222"/>
        </w:rPr>
        <w:t>850,823</w:t>
      </w:r>
      <w:r>
        <w:rPr>
          <w:color w:val="222222"/>
        </w:rPr>
        <w:t xml:space="preserve"> FFA members, aged 12-21. The Tennessee FFA Association is comprised of more than </w:t>
      </w:r>
      <w:r w:rsidR="00590F72">
        <w:rPr>
          <w:color w:val="222222"/>
        </w:rPr>
        <w:t>30</w:t>
      </w:r>
      <w:r>
        <w:rPr>
          <w:color w:val="222222"/>
        </w:rPr>
        <w:t xml:space="preserve">,000 members from </w:t>
      </w:r>
      <w:r w:rsidR="00590F72">
        <w:rPr>
          <w:color w:val="222222"/>
        </w:rPr>
        <w:t>235 chapters across the state.</w:t>
      </w:r>
      <w:r>
        <w:rPr>
          <w:color w:val="222222"/>
        </w:rPr>
        <w:t xml:space="preserve"> To learn more about FFA,</w:t>
      </w:r>
      <w:r w:rsidR="00590F72">
        <w:rPr>
          <w:color w:val="222222"/>
        </w:rPr>
        <w:t xml:space="preserve"> </w:t>
      </w:r>
      <w:bookmarkStart w:id="0" w:name="_GoBack"/>
      <w:bookmarkEnd w:id="0"/>
      <w:r>
        <w:rPr>
          <w:color w:val="222222"/>
        </w:rPr>
        <w:t>visit </w:t>
      </w:r>
      <w:hyperlink r:id="rId7">
        <w:r>
          <w:rPr>
            <w:color w:val="1155CC"/>
            <w:u w:val="single"/>
          </w:rPr>
          <w:t>www.tnffa.org</w:t>
        </w:r>
      </w:hyperlink>
      <w:r>
        <w:rPr>
          <w:color w:val="222222"/>
        </w:rPr>
        <w:t>.</w:t>
      </w:r>
    </w:p>
    <w:p w:rsidR="0049657C" w:rsidRDefault="004965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49657C">
        <w:rPr>
          <w:rFonts w:ascii="Times" w:eastAsia="Times" w:hAnsi="Times" w:cs="Times"/>
          <w:color w:val="000000"/>
          <w:highlight w:val="yellow"/>
        </w:rPr>
        <w:t>Insert Photo of students at Legislative Breakfast</w:t>
      </w:r>
    </w:p>
    <w:p w:rsidR="0049657C" w:rsidRDefault="004965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(Photo Caption: Pictured Left to Righ</w:t>
      </w:r>
      <w:r w:rsidR="0049657C">
        <w:rPr>
          <w:rFonts w:ascii="Times" w:eastAsia="Times" w:hAnsi="Times" w:cs="Times"/>
          <w:color w:val="000000"/>
        </w:rPr>
        <w:t>t-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highlight w:val="yellow"/>
        </w:rPr>
        <w:t>Names</w:t>
      </w:r>
      <w:r>
        <w:rPr>
          <w:rFonts w:ascii="Times" w:eastAsia="Times" w:hAnsi="Times" w:cs="Times"/>
          <w:color w:val="000000"/>
        </w:rPr>
        <w:t>.)</w:t>
      </w: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:rsidR="00CA2AC9" w:rsidRPr="0049657C" w:rsidRDefault="009F4104" w:rsidP="0049657C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imes" w:eastAsia="Times" w:hAnsi="Times" w:cs="Times"/>
          <w:color w:val="222222"/>
          <w:sz w:val="22"/>
          <w:szCs w:val="22"/>
        </w:rPr>
      </w:pPr>
      <w:r>
        <w:rPr>
          <w:rFonts w:ascii="Times" w:eastAsia="Times" w:hAnsi="Times" w:cs="Times"/>
          <w:color w:val="222222"/>
          <w:sz w:val="22"/>
          <w:szCs w:val="22"/>
        </w:rPr>
        <w:t>    ###</w:t>
      </w: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CA2AC9" w:rsidRDefault="009F41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highlight w:val="yellow"/>
        </w:rPr>
        <w:t>School Address</w:t>
      </w: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:rsidR="00CA2AC9" w:rsidRDefault="00CA2AC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sectPr w:rsidR="00CA2AC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AD" w:rsidRDefault="00C52BAD">
      <w:r>
        <w:separator/>
      </w:r>
    </w:p>
  </w:endnote>
  <w:endnote w:type="continuationSeparator" w:id="0">
    <w:p w:rsidR="00C52BAD" w:rsidRDefault="00C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9" w:rsidRDefault="00CA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AD" w:rsidRDefault="00C52BAD">
      <w:r>
        <w:separator/>
      </w:r>
    </w:p>
  </w:footnote>
  <w:footnote w:type="continuationSeparator" w:id="0">
    <w:p w:rsidR="00C52BAD" w:rsidRDefault="00C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9" w:rsidRDefault="00CA2A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C9"/>
    <w:rsid w:val="003D3733"/>
    <w:rsid w:val="0049657C"/>
    <w:rsid w:val="00574A8B"/>
    <w:rsid w:val="00590F72"/>
    <w:rsid w:val="00617938"/>
    <w:rsid w:val="0062766D"/>
    <w:rsid w:val="0079336C"/>
    <w:rsid w:val="008066B8"/>
    <w:rsid w:val="008C4C77"/>
    <w:rsid w:val="009F4104"/>
    <w:rsid w:val="00B12626"/>
    <w:rsid w:val="00C37F1A"/>
    <w:rsid w:val="00C52BAD"/>
    <w:rsid w:val="00C7642A"/>
    <w:rsid w:val="00CA2AC9"/>
    <w:rsid w:val="00CF6096"/>
    <w:rsid w:val="00E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1F6B"/>
  <w15:docId w15:val="{634C7396-9923-4C42-9F54-5D4CE784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nff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Marisa (mgphelps42)</dc:creator>
  <cp:lastModifiedBy>Marisa G Phelps</cp:lastModifiedBy>
  <cp:revision>4</cp:revision>
  <dcterms:created xsi:type="dcterms:W3CDTF">2023-02-14T20:03:00Z</dcterms:created>
  <dcterms:modified xsi:type="dcterms:W3CDTF">2023-02-14T20:05:00Z</dcterms:modified>
</cp:coreProperties>
</file>